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outlineLvl w:val="0"/>
        <w:rPr>
          <w:b/>
          <w:sz w:val="32"/>
        </w:rPr>
      </w:pPr>
      <w:r>
        <w:rPr>
          <w:rFonts w:hint="eastAsia"/>
          <w:b/>
          <w:sz w:val="32"/>
        </w:rPr>
        <w:t>附件1</w:t>
      </w:r>
    </w:p>
    <w:p>
      <w:pPr>
        <w:pStyle w:val="4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采购需求一览表</w:t>
      </w:r>
    </w:p>
    <w:bookmarkEnd w:id="0"/>
    <w:p>
      <w:pPr>
        <w:pStyle w:val="4"/>
        <w:ind w:firstLine="210" w:firstLineChars="1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 </w:t>
      </w:r>
      <w:r>
        <w:rPr>
          <w:rFonts w:hint="eastAsia" w:hAnsi="宋体"/>
          <w:b/>
          <w:bCs/>
        </w:rPr>
        <w:t>标注★号的部分为实质性要求和条件。</w:t>
      </w:r>
    </w:p>
    <w:tbl>
      <w:tblPr>
        <w:tblStyle w:val="5"/>
        <w:tblW w:w="10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93"/>
        <w:gridCol w:w="849"/>
        <w:gridCol w:w="8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采购项目名称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采购项目的具体内容和要求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2021年主题活动策划执行外包服务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1项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</w:pPr>
            <w:r>
              <w:rPr>
                <w:rFonts w:hint="eastAsia"/>
                <w:lang w:eastAsia="zh-CN"/>
              </w:rPr>
              <w:t>一、</w:t>
            </w:r>
            <w:r>
              <w:rPr>
                <w:rFonts w:hint="eastAsia"/>
              </w:rPr>
              <w:t>项目概况</w:t>
            </w:r>
          </w:p>
          <w:p>
            <w:pPr>
              <w:pStyle w:val="3"/>
            </w:pPr>
            <w:r>
              <w:rPr>
                <w:rFonts w:hint="eastAsia"/>
              </w:rPr>
              <w:t>为营造无偿献血的氛围，打造南宁市无偿献血形象，针对团体献血策划一系列主题献血活动，提升无偿献血在南宁市的公众认知度、影响力和认可度，整个的方案设计要考虑充分融入无偿献血形象，凸显特色，传递有形概念和活动理念，实质性的传播社会大爱精神和正能量。</w:t>
            </w:r>
          </w:p>
          <w:p>
            <w:pPr>
              <w:pStyle w:val="3"/>
            </w:pPr>
            <w:r>
              <w:rPr>
                <w:rFonts w:hint="eastAsia"/>
              </w:rPr>
              <w:t>二、具体内容</w:t>
            </w:r>
          </w:p>
          <w:p>
            <w:pPr>
              <w:pStyle w:val="3"/>
            </w:pPr>
            <w:r>
              <w:rPr>
                <w:rFonts w:hint="eastAsia"/>
              </w:rPr>
              <w:t>（一）高校主题策策划活动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1.定位：主要针对驻邕高校在校学生，以新创意形式，实现每一场高校团采都体现宣传特点，有效扩大无偿献血的知晓率、提高献血人数。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2.活动外包费用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服务整体外包费用不超过18万元，其中用于宣传的纪念品费用不低于3万元。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3.整体需求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（1）高校主题活动全年不少于10场次，每学期不低于5场次活动。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（2）服务外包内容：活动方案、现场氛围营造、现场执行、物料制作设计、宣传纪念品等。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（3）策划案需要做好全年计划，每场活动需提前4周提交活动具体执行方案。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（4）每场次活动需要有具体的活动预算，根据预算进行，预算价不高于市场价。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（5）定制学生喜爱的宣传纪念品，纪念品不少于2000份，总费用不少于3万元，单价不少于15元/份，且不高于市场价。</w:t>
            </w:r>
          </w:p>
          <w:p>
            <w:pPr>
              <w:pStyle w:val="3"/>
            </w:pPr>
            <w:r>
              <w:rPr>
                <w:rFonts w:hint="eastAsia"/>
              </w:rPr>
              <w:t>（二）单位团体、乡镇主题活动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1.定位：主要对象为开展献血活动的团体单位、乡镇，结合团体特点，组织开展主题献血活动，营造献血氛围，提升无偿献血知晓率，增加献血人数。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2.活动外包费用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服务整体外包费用不超过6万元。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3.整体需求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（1）主题活动全年不少于5场次，其中乡镇活动不少于2场次。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（2）服务外包内容：活动方案、现场氛围营造、现场执行、物料制作设计、线上推文、宣传纪念品等。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（3）策划案需要做好全年计划，每场活动需提前4周提交活动具体执行方案。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（4）每场次活动需要有具体的活动预算，根据预算进行，预算价不高于市场价。</w:t>
            </w:r>
          </w:p>
          <w:p>
            <w:pPr>
              <w:pStyle w:val="3"/>
            </w:pPr>
            <w:r>
              <w:rPr>
                <w:rFonts w:hint="eastAsia"/>
              </w:rPr>
              <w:t>（三）志愿者团体主题宣传活动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1.定位：主要针对南宁市无偿献血志愿者协会会员，扩大影响力，增强凝聚力，招募更多新会员。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2.活动外包费用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服务整体外包费用不超过5万元。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3.活动内容：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（1）志愿者主题宣传活动；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（2）12月志愿者表彰大会。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4.整体需求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（1）志愿者主题宣传活动不少于5场次，活动费用不超过2万元。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（2）志愿者表彰活动，活动费用不超过3万元。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（3）服务外包内容：活动方案、现场氛围营造、现场执行、物料制作设计、线上推文、宣传纪念品等。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（4）策划案需要做好全年计划，每场活动需提前4周提交活动具体活动执行方案。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（5）每场次活动需要有具体的费用预算，根据预算进行，预算价不高于市场价。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（6）活动地方，根据实际策划内容选定地点。</w:t>
            </w:r>
          </w:p>
          <w:p>
            <w:pPr>
              <w:pStyle w:val="3"/>
            </w:pP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、其他要求</w:t>
            </w:r>
          </w:p>
          <w:p>
            <w:pPr>
              <w:pStyle w:val="3"/>
            </w:pPr>
            <w:r>
              <w:rPr>
                <w:rFonts w:hint="eastAsia"/>
              </w:rPr>
              <w:t>（一）服务外包要求</w:t>
            </w:r>
          </w:p>
          <w:p>
            <w:pPr>
              <w:pStyle w:val="3"/>
            </w:pPr>
            <w:r>
              <w:rPr>
                <w:rFonts w:hint="eastAsia"/>
              </w:rPr>
              <w:t>每次活动策划费用实行包干管理，包含现场氛围营造、宣传物料设计制作、现场执行、摄影拍照、</w:t>
            </w:r>
            <w:r>
              <w:rPr>
                <w:rFonts w:hint="eastAsia"/>
                <w:lang w:eastAsia="zh-CN"/>
              </w:rPr>
              <w:t>所</w:t>
            </w:r>
            <w:r>
              <w:rPr>
                <w:rFonts w:hint="eastAsia"/>
              </w:rPr>
              <w:t>需纪念品等，每次费用根据不同主题活动的预算费用而定。</w:t>
            </w:r>
          </w:p>
          <w:p>
            <w:pPr>
              <w:pStyle w:val="3"/>
            </w:pPr>
            <w:r>
              <w:rPr>
                <w:rFonts w:hint="eastAsia"/>
              </w:rPr>
              <w:t>（二）特殊要求</w:t>
            </w:r>
          </w:p>
          <w:p>
            <w:pPr>
              <w:pStyle w:val="3"/>
            </w:pPr>
            <w:r>
              <w:rPr>
                <w:rFonts w:hint="eastAsia"/>
              </w:rPr>
              <w:t>成交公司必须承诺：1.一旦成交，应按采购人要求对方案进行完善。2.依据方案实施的每一次活动，必须派人参加现场的组织和协调活动。</w:t>
            </w:r>
          </w:p>
          <w:p>
            <w:pPr>
              <w:pStyle w:val="3"/>
            </w:pPr>
            <w:r>
              <w:rPr>
                <w:rFonts w:hint="eastAsia"/>
              </w:rPr>
              <w:t>（三）活动纪念品要求</w:t>
            </w:r>
          </w:p>
          <w:p>
            <w:pPr>
              <w:pStyle w:val="3"/>
            </w:pPr>
            <w:r>
              <w:rPr>
                <w:rFonts w:hint="eastAsia"/>
              </w:rPr>
              <w:t>1、所有活动中所提供的纪念品，数量以实际参加者为准。</w:t>
            </w:r>
          </w:p>
          <w:p>
            <w:pPr>
              <w:pStyle w:val="3"/>
            </w:pPr>
            <w:r>
              <w:rPr>
                <w:rFonts w:hint="eastAsia"/>
              </w:rPr>
              <w:t>2、采购的纪念品费用不能高于市场价格。</w:t>
            </w:r>
          </w:p>
          <w:p>
            <w:pPr>
              <w:pStyle w:val="3"/>
            </w:pPr>
            <w:r>
              <w:rPr>
                <w:rFonts w:hint="eastAsia"/>
              </w:rPr>
              <w:t>3、所有纪念品为正规厂家产品，有生产许可证、产品出厂合格证，质量保证书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4、负责纪念品的发放和运输。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（四）出现一下情况之一者，</w:t>
            </w:r>
            <w:r>
              <w:rPr>
                <w:rFonts w:hint="eastAsia"/>
                <w:lang w:eastAsia="zh-CN"/>
              </w:rPr>
              <w:t>采购人</w:t>
            </w:r>
            <w:r>
              <w:rPr>
                <w:rFonts w:hint="eastAsia"/>
              </w:rPr>
              <w:t>有权终止合作协议：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1.活动中出现开具虚假发票者；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2.活动中出现重大安全事故，造成人员重伤、残疾或死亡者；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3.活动过程出现违反国家相关规定的法律法规者；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lang w:eastAsia="zh-CN"/>
              </w:rPr>
              <w:t>采购人</w:t>
            </w:r>
            <w:r>
              <w:rPr>
                <w:rFonts w:hint="eastAsia"/>
              </w:rPr>
              <w:t>根据</w:t>
            </w:r>
            <w:r>
              <w:rPr>
                <w:rFonts w:hint="eastAsia"/>
                <w:lang w:eastAsia="zh-CN"/>
              </w:rPr>
              <w:t>成交人</w:t>
            </w:r>
            <w:r>
              <w:rPr>
                <w:rFonts w:hint="eastAsia"/>
              </w:rPr>
              <w:t>日常沟通对接配合度、服务满意度及参观者投诉情况，对</w:t>
            </w:r>
            <w:r>
              <w:rPr>
                <w:rFonts w:hint="eastAsia"/>
                <w:lang w:eastAsia="zh-CN"/>
              </w:rPr>
              <w:t>成交人</w:t>
            </w:r>
            <w:r>
              <w:rPr>
                <w:rFonts w:hint="eastAsia"/>
              </w:rPr>
              <w:t>进行综合评价，在尊重事实、平等沟通的基础上，</w:t>
            </w:r>
            <w:r>
              <w:rPr>
                <w:rFonts w:hint="eastAsia"/>
                <w:lang w:eastAsia="zh-CN"/>
              </w:rPr>
              <w:t>采购人</w:t>
            </w:r>
            <w:r>
              <w:rPr>
                <w:rFonts w:hint="eastAsia"/>
              </w:rPr>
              <w:t>对</w:t>
            </w:r>
            <w:r>
              <w:rPr>
                <w:rFonts w:hint="eastAsia"/>
                <w:lang w:eastAsia="zh-CN"/>
              </w:rPr>
              <w:t>成交人</w:t>
            </w:r>
            <w:r>
              <w:rPr>
                <w:rFonts w:hint="eastAsia"/>
              </w:rPr>
              <w:t>评价结果为不合格，如继续履行合同将损害</w:t>
            </w:r>
            <w:r>
              <w:rPr>
                <w:rFonts w:hint="eastAsia"/>
                <w:lang w:eastAsia="zh-CN"/>
              </w:rPr>
              <w:t>采购人</w:t>
            </w:r>
            <w:r>
              <w:rPr>
                <w:rFonts w:hint="eastAsia"/>
              </w:rPr>
              <w:t>利益或造成不良影响的情形。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商务</w:t>
            </w:r>
            <w:r>
              <w:rPr>
                <w:rFonts w:ascii="宋体" w:hAnsi="宋体"/>
                <w:szCs w:val="21"/>
              </w:rPr>
              <w:t>条款</w:t>
            </w:r>
          </w:p>
        </w:tc>
        <w:tc>
          <w:tcPr>
            <w:tcW w:w="10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</w:pPr>
            <w:r>
              <w:rPr>
                <w:rFonts w:hint="eastAsia"/>
              </w:rPr>
              <w:t>一、合同签订期：自采购结果公示结束后7个工作日内。</w:t>
            </w:r>
          </w:p>
          <w:p>
            <w:pPr>
              <w:spacing w:line="420" w:lineRule="exact"/>
            </w:pPr>
            <w:r>
              <w:rPr>
                <w:rFonts w:hint="eastAsia"/>
              </w:rPr>
              <w:t>二、提交服务成果时间：自合同签订之日起至全年活动结束15日内。</w:t>
            </w:r>
          </w:p>
          <w:p>
            <w:pPr>
              <w:spacing w:line="420" w:lineRule="exact"/>
            </w:pPr>
            <w:r>
              <w:rPr>
                <w:rFonts w:hint="eastAsia"/>
              </w:rPr>
              <w:t>三、提交服务成果地点：南宁中心血站指定地点。</w:t>
            </w:r>
          </w:p>
          <w:p>
            <w:pPr>
              <w:spacing w:line="420" w:lineRule="exact"/>
            </w:pPr>
            <w:r>
              <w:rPr>
                <w:rFonts w:hint="eastAsia"/>
              </w:rPr>
              <w:t>四、售后服务要求：</w:t>
            </w:r>
          </w:p>
          <w:p>
            <w:pPr>
              <w:spacing w:line="420" w:lineRule="exact"/>
            </w:pPr>
            <w:r>
              <w:rPr>
                <w:rFonts w:hint="eastAsia"/>
              </w:rPr>
              <w:t>（一）质量保证期：服务验收合格之日起1年。</w:t>
            </w:r>
          </w:p>
          <w:p>
            <w:pPr>
              <w:spacing w:line="420" w:lineRule="exact"/>
            </w:pPr>
            <w:r>
              <w:rPr>
                <w:rFonts w:hint="eastAsia"/>
              </w:rPr>
              <w:t>（二）处理问题响应时间：接到采购人处理问题通知后4小时内到达采购人指定现场。</w:t>
            </w:r>
          </w:p>
          <w:p>
            <w:pPr>
              <w:spacing w:line="420" w:lineRule="exact"/>
            </w:pPr>
            <w:r>
              <w:rPr>
                <w:rFonts w:hint="eastAsia"/>
              </w:rPr>
              <w:t>五、付款方式：</w:t>
            </w:r>
          </w:p>
          <w:p>
            <w:pPr>
              <w:spacing w:line="420" w:lineRule="exact"/>
            </w:pPr>
            <w:r>
              <w:rPr>
                <w:rFonts w:hint="eastAsia"/>
              </w:rPr>
              <w:t>（一）本项目合同签订后，每次活动完成并验收合格后，在预算范围内，按实际发生费用一个月内结算。</w:t>
            </w:r>
          </w:p>
          <w:p>
            <w:pPr>
              <w:spacing w:line="420" w:lineRule="exact"/>
            </w:pPr>
            <w:r>
              <w:rPr>
                <w:rFonts w:hint="eastAsia"/>
              </w:rPr>
              <w:t>（二）采购方付款前需收到开具正规发票。</w:t>
            </w:r>
          </w:p>
          <w:p>
            <w:pPr>
              <w:spacing w:line="420" w:lineRule="exact"/>
            </w:pPr>
            <w:r>
              <w:rPr>
                <w:rFonts w:hint="eastAsia"/>
              </w:rPr>
              <w:t>六、验收标准：</w:t>
            </w:r>
          </w:p>
          <w:p>
            <w:pPr>
              <w:spacing w:line="420" w:lineRule="exact"/>
            </w:pPr>
            <w:r>
              <w:rPr>
                <w:rFonts w:hint="eastAsia"/>
              </w:rPr>
              <w:t>（一）本项目完成后供应商可向采购人提出申请验收。</w:t>
            </w:r>
          </w:p>
          <w:p>
            <w:pPr>
              <w:spacing w:line="420" w:lineRule="exact"/>
            </w:pPr>
            <w:r>
              <w:rPr>
                <w:rFonts w:hint="eastAsia"/>
              </w:rPr>
              <w:t>（二）采购人将组织验收小组对供应商的服务情况进行验收，验收着重考察供应商所提供的服务是否满足本项目服务要求，验收完成后验收小组将出具验收报告。</w:t>
            </w:r>
          </w:p>
          <w:p>
            <w:pPr>
              <w:spacing w:line="420" w:lineRule="exact"/>
              <w:rPr>
                <w:rFonts w:hint="eastAsia" w:ascii="宋体" w:hAnsi="宋体"/>
                <w:color w:val="FF0000"/>
                <w:szCs w:val="21"/>
                <w:lang w:eastAsia="zh-CN"/>
              </w:rPr>
            </w:pPr>
            <w:r>
              <w:rPr>
                <w:rFonts w:hint="eastAsia"/>
              </w:rPr>
              <w:t>（三）首次验收不合格的，可由供应商在收到验收报告之日起5个工作日内申请重新验收，若重新验收不合格的，则将被视为违约。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77A06"/>
    <w:rsid w:val="34F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Plain Text"/>
    <w:basedOn w:val="1"/>
    <w:next w:val="2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WPS</dc:creator>
  <cp:lastModifiedBy>WPS</cp:lastModifiedBy>
  <dcterms:modified xsi:type="dcterms:W3CDTF">2021-04-06T01:21:47Z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751C495913FA4D27AF2968E996A65C05</vt:lpwstr>
  </property>
</Properties>
</file>